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CF616" w14:textId="0D3962E5" w:rsidR="00AA205F" w:rsidRDefault="00AA205F" w:rsidP="00AA205F">
      <w:pPr>
        <w:jc w:val="center"/>
      </w:pPr>
      <w:r>
        <w:t xml:space="preserve">Coach Nuckles </w:t>
      </w:r>
      <w:r>
        <w:tab/>
      </w:r>
      <w:r>
        <w:tab/>
        <w:t xml:space="preserve">   Room 227</w:t>
      </w:r>
      <w:r>
        <w:tab/>
        <w:t xml:space="preserve">             Office Phone # 512 564 2338              </w:t>
      </w:r>
      <w:hyperlink r:id="rId5" w:history="1">
        <w:r>
          <w:rPr>
            <w:rStyle w:val="Hyperlink"/>
          </w:rPr>
          <w:t>nucklesa@lisdtx.org</w:t>
        </w:r>
      </w:hyperlink>
    </w:p>
    <w:p w14:paraId="2F999811" w14:textId="77777777" w:rsidR="00AA205F" w:rsidRDefault="00AA205F" w:rsidP="00AA205F">
      <w:pPr>
        <w:jc w:val="center"/>
        <w:rPr>
          <w:rStyle w:val="Hyperlink"/>
          <w:color w:val="auto"/>
          <w:u w:val="none"/>
        </w:rPr>
      </w:pPr>
    </w:p>
    <w:p w14:paraId="55A4DBFD" w14:textId="40337E4C" w:rsidR="00AA205F" w:rsidRPr="00AA205F" w:rsidRDefault="00AA205F" w:rsidP="00AA205F">
      <w:pPr>
        <w:jc w:val="center"/>
        <w:rPr>
          <w:b/>
          <w:u w:val="single"/>
        </w:rPr>
      </w:pPr>
      <w:r w:rsidRPr="00AA205F">
        <w:rPr>
          <w:b/>
          <w:u w:val="single"/>
        </w:rPr>
        <w:t xml:space="preserve">Food Science </w:t>
      </w:r>
    </w:p>
    <w:p w14:paraId="625276E3" w14:textId="07F12DC2" w:rsidR="00AA205F" w:rsidRDefault="00AA205F" w:rsidP="00AA205F">
      <w:pPr>
        <w:rPr>
          <w:b/>
          <w:u w:val="single"/>
        </w:rPr>
      </w:pPr>
      <w:r>
        <w:rPr>
          <w:b/>
          <w:u w:val="single"/>
        </w:rPr>
        <w:t>Course Description</w:t>
      </w:r>
    </w:p>
    <w:p w14:paraId="4A751B81" w14:textId="7461AB06" w:rsidR="00D05BC2" w:rsidRDefault="00FF49FC" w:rsidP="00FF49FC">
      <w:pPr>
        <w:rPr>
          <w:bCs/>
        </w:rPr>
      </w:pPr>
      <w:r w:rsidRPr="00FF49FC">
        <w:rPr>
          <w:bCs/>
        </w:rPr>
        <w:t xml:space="preserve">In Food Science students conduct laboratory and field investigations, use scientific methods during </w:t>
      </w:r>
      <w:r w:rsidRPr="00F7402D">
        <w:rPr>
          <w:bCs/>
        </w:rPr>
        <w:t>investigations, and make informed decisions using critical thinking and scientific problem solving. Food</w:t>
      </w:r>
      <w:r w:rsidRPr="00FF49FC">
        <w:rPr>
          <w:bCs/>
        </w:rPr>
        <w:t xml:space="preserve"> Science is the study of the nature of foods, the</w:t>
      </w:r>
      <w:r>
        <w:rPr>
          <w:bCs/>
        </w:rPr>
        <w:t xml:space="preserve"> </w:t>
      </w:r>
      <w:r w:rsidRPr="00FF49FC">
        <w:rPr>
          <w:bCs/>
        </w:rPr>
        <w:t>causes of deterioration, the principles underlying food processing, and the improvement of foods for the consuming public. Students must</w:t>
      </w:r>
      <w:r>
        <w:rPr>
          <w:bCs/>
        </w:rPr>
        <w:t xml:space="preserve"> </w:t>
      </w:r>
      <w:r w:rsidRPr="00FF49FC">
        <w:rPr>
          <w:bCs/>
        </w:rPr>
        <w:t>meet the 40% laboratory and fieldwork requirement. This course satisfies a high school science graduation requirement.</w:t>
      </w:r>
    </w:p>
    <w:p w14:paraId="61EAF36F" w14:textId="7A58DC00" w:rsidR="00983510" w:rsidRDefault="00983510" w:rsidP="00FF49FC">
      <w:pPr>
        <w:rPr>
          <w:bCs/>
        </w:rPr>
      </w:pPr>
      <w:r>
        <w:rPr>
          <w:bCs/>
        </w:rPr>
        <w:t xml:space="preserve">The majority of lessons, assignments, and assessments for this course will be completed through the ICEV platform.  The assignments will either be posted from within this platform, or created into a google doc and shared with me at the following email address.  </w:t>
      </w:r>
      <w:hyperlink r:id="rId6" w:history="1">
        <w:r w:rsidRPr="008602C2">
          <w:rPr>
            <w:rStyle w:val="Hyperlink"/>
            <w:bCs/>
          </w:rPr>
          <w:t>nucklesa@lisdtx.org</w:t>
        </w:r>
      </w:hyperlink>
      <w:r>
        <w:rPr>
          <w:bCs/>
        </w:rPr>
        <w:t xml:space="preserve"> </w:t>
      </w:r>
    </w:p>
    <w:p w14:paraId="3DFCDB6B" w14:textId="4E5CEF9B" w:rsidR="00983510" w:rsidRPr="00FF49FC" w:rsidRDefault="00983510" w:rsidP="00FF49FC">
      <w:pPr>
        <w:rPr>
          <w:bCs/>
        </w:rPr>
      </w:pPr>
      <w:r>
        <w:rPr>
          <w:bCs/>
        </w:rPr>
        <w:t xml:space="preserve">Asynchronous learners will be required to turn in daily writeups to me through google docs, at school learners will do the same writeups, but will wait to turn them in on Fridays.  </w:t>
      </w:r>
    </w:p>
    <w:p w14:paraId="0FFAF679" w14:textId="63B9BEC0" w:rsidR="00AA205F" w:rsidRDefault="00AA205F" w:rsidP="00AA205F">
      <w:pPr>
        <w:rPr>
          <w:b/>
          <w:u w:val="single"/>
        </w:rPr>
      </w:pPr>
      <w:r>
        <w:rPr>
          <w:b/>
          <w:u w:val="single"/>
        </w:rPr>
        <w:t>Tests</w:t>
      </w:r>
    </w:p>
    <w:p w14:paraId="18F19BC2" w14:textId="48D3DD00" w:rsidR="00D05BC2" w:rsidRPr="00FF49FC" w:rsidRDefault="00F7402D" w:rsidP="00AA205F">
      <w:pPr>
        <w:rPr>
          <w:bCs/>
        </w:rPr>
      </w:pPr>
      <w:r>
        <w:rPr>
          <w:bCs/>
        </w:rPr>
        <w:t xml:space="preserve">We will have at least 2 major test grades every 9 weeks.  Some </w:t>
      </w:r>
      <w:proofErr w:type="gramStart"/>
      <w:r>
        <w:rPr>
          <w:bCs/>
        </w:rPr>
        <w:t>9 week</w:t>
      </w:r>
      <w:proofErr w:type="gramEnd"/>
      <w:r>
        <w:rPr>
          <w:bCs/>
        </w:rPr>
        <w:t xml:space="preserve"> grading periods will have more, depending on how much material is covered.  </w:t>
      </w:r>
    </w:p>
    <w:p w14:paraId="691BDE06" w14:textId="02D237F9" w:rsidR="00AA205F" w:rsidRDefault="00AA205F" w:rsidP="00AA205F">
      <w:pPr>
        <w:tabs>
          <w:tab w:val="left" w:pos="720"/>
        </w:tabs>
        <w:rPr>
          <w:b/>
          <w:u w:val="single"/>
        </w:rPr>
      </w:pPr>
      <w:r>
        <w:rPr>
          <w:b/>
          <w:u w:val="single"/>
        </w:rPr>
        <w:t>Quizzes</w:t>
      </w:r>
    </w:p>
    <w:p w14:paraId="55B9FF4E" w14:textId="196170FE" w:rsidR="00F7402D" w:rsidRPr="00F7402D" w:rsidRDefault="00F7402D" w:rsidP="00AA205F">
      <w:pPr>
        <w:tabs>
          <w:tab w:val="left" w:pos="720"/>
        </w:tabs>
        <w:rPr>
          <w:bCs/>
        </w:rPr>
      </w:pPr>
      <w:r>
        <w:rPr>
          <w:bCs/>
        </w:rPr>
        <w:t xml:space="preserve">We will have multiple quizzes each week.  The quizzes will vary between open note, short answer, multiple choice, and essay.  </w:t>
      </w:r>
    </w:p>
    <w:p w14:paraId="3AA62230" w14:textId="4A3875C6" w:rsidR="00AA205F" w:rsidRDefault="00AA205F" w:rsidP="00AA205F">
      <w:pPr>
        <w:tabs>
          <w:tab w:val="left" w:pos="720"/>
        </w:tabs>
        <w:rPr>
          <w:b/>
          <w:u w:val="single"/>
        </w:rPr>
      </w:pPr>
      <w:r>
        <w:rPr>
          <w:b/>
          <w:u w:val="single"/>
        </w:rPr>
        <w:t>Daily Work</w:t>
      </w:r>
    </w:p>
    <w:p w14:paraId="54F5AE42" w14:textId="7EDB2F9F" w:rsidR="00AA205F" w:rsidRPr="00F7402D" w:rsidRDefault="00F7402D" w:rsidP="00F7402D">
      <w:pPr>
        <w:tabs>
          <w:tab w:val="left" w:pos="720"/>
        </w:tabs>
        <w:rPr>
          <w:bCs/>
        </w:rPr>
      </w:pPr>
      <w:r>
        <w:rPr>
          <w:bCs/>
        </w:rPr>
        <w:t xml:space="preserve">This class will have all different types of daily work. A lot of the work that we will do in class will be using technology to link together as a group.  </w:t>
      </w:r>
    </w:p>
    <w:p w14:paraId="569DF1C7" w14:textId="5E60E8A5" w:rsidR="00AA205F" w:rsidRDefault="00AA205F" w:rsidP="00F7402D">
      <w:pPr>
        <w:shd w:val="clear" w:color="auto" w:fill="FFFFFF"/>
        <w:spacing w:after="0" w:line="300" w:lineRule="atLeast"/>
        <w:rPr>
          <w:rFonts w:eastAsia="Times New Roman" w:cstheme="minorHAnsi"/>
          <w:b/>
          <w:bCs/>
          <w:color w:val="373433"/>
          <w:u w:val="single"/>
        </w:rPr>
      </w:pPr>
    </w:p>
    <w:p w14:paraId="46C9EBE4" w14:textId="4B6B5D86" w:rsidR="00983510" w:rsidRDefault="00983510" w:rsidP="00F7402D">
      <w:pPr>
        <w:shd w:val="clear" w:color="auto" w:fill="FFFFFF"/>
        <w:spacing w:after="0" w:line="300" w:lineRule="atLeast"/>
        <w:rPr>
          <w:rFonts w:eastAsia="Times New Roman" w:cstheme="minorHAnsi"/>
          <w:b/>
          <w:bCs/>
          <w:color w:val="373433"/>
          <w:u w:val="single"/>
        </w:rPr>
      </w:pPr>
    </w:p>
    <w:p w14:paraId="70EFB365" w14:textId="36C2221A" w:rsidR="00983510" w:rsidRDefault="00983510" w:rsidP="00F7402D">
      <w:pPr>
        <w:shd w:val="clear" w:color="auto" w:fill="FFFFFF"/>
        <w:spacing w:after="0" w:line="300" w:lineRule="atLeast"/>
        <w:rPr>
          <w:rFonts w:eastAsia="Times New Roman" w:cstheme="minorHAnsi"/>
          <w:b/>
          <w:bCs/>
          <w:color w:val="373433"/>
          <w:u w:val="single"/>
        </w:rPr>
      </w:pPr>
    </w:p>
    <w:p w14:paraId="50A31563" w14:textId="1B785DEB" w:rsidR="00983510" w:rsidRDefault="00983510" w:rsidP="00F7402D">
      <w:pPr>
        <w:shd w:val="clear" w:color="auto" w:fill="FFFFFF"/>
        <w:spacing w:after="0" w:line="300" w:lineRule="atLeast"/>
        <w:rPr>
          <w:rFonts w:eastAsia="Times New Roman" w:cstheme="minorHAnsi"/>
          <w:b/>
          <w:bCs/>
          <w:color w:val="373433"/>
          <w:u w:val="single"/>
        </w:rPr>
      </w:pPr>
    </w:p>
    <w:p w14:paraId="73B7C9DF" w14:textId="6CC8777B" w:rsidR="00983510" w:rsidRDefault="00983510" w:rsidP="00F7402D">
      <w:pPr>
        <w:shd w:val="clear" w:color="auto" w:fill="FFFFFF"/>
        <w:spacing w:after="0" w:line="300" w:lineRule="atLeast"/>
        <w:rPr>
          <w:rFonts w:eastAsia="Times New Roman" w:cstheme="minorHAnsi"/>
          <w:b/>
          <w:bCs/>
          <w:color w:val="373433"/>
          <w:u w:val="single"/>
        </w:rPr>
      </w:pPr>
    </w:p>
    <w:p w14:paraId="619C931B" w14:textId="4EC46287" w:rsidR="00983510" w:rsidRDefault="00983510" w:rsidP="00F7402D">
      <w:pPr>
        <w:shd w:val="clear" w:color="auto" w:fill="FFFFFF"/>
        <w:spacing w:after="0" w:line="300" w:lineRule="atLeast"/>
        <w:rPr>
          <w:rFonts w:eastAsia="Times New Roman" w:cstheme="minorHAnsi"/>
          <w:b/>
          <w:bCs/>
          <w:color w:val="373433"/>
          <w:u w:val="single"/>
        </w:rPr>
      </w:pPr>
    </w:p>
    <w:p w14:paraId="5F04A836" w14:textId="50B61148" w:rsidR="00983510" w:rsidRDefault="00983510" w:rsidP="00F7402D">
      <w:pPr>
        <w:shd w:val="clear" w:color="auto" w:fill="FFFFFF"/>
        <w:spacing w:after="0" w:line="300" w:lineRule="atLeast"/>
        <w:rPr>
          <w:rFonts w:eastAsia="Times New Roman" w:cstheme="minorHAnsi"/>
          <w:b/>
          <w:bCs/>
          <w:color w:val="373433"/>
          <w:u w:val="single"/>
        </w:rPr>
      </w:pPr>
    </w:p>
    <w:p w14:paraId="73C1E60C" w14:textId="70A353F7" w:rsidR="00983510" w:rsidRDefault="00983510" w:rsidP="00F7402D">
      <w:pPr>
        <w:shd w:val="clear" w:color="auto" w:fill="FFFFFF"/>
        <w:spacing w:after="0" w:line="300" w:lineRule="atLeast"/>
        <w:rPr>
          <w:rFonts w:eastAsia="Times New Roman" w:cstheme="minorHAnsi"/>
          <w:b/>
          <w:bCs/>
          <w:color w:val="373433"/>
          <w:u w:val="single"/>
        </w:rPr>
      </w:pPr>
    </w:p>
    <w:p w14:paraId="44D92371" w14:textId="77777777" w:rsidR="00983510" w:rsidRDefault="00983510" w:rsidP="00F7402D">
      <w:pPr>
        <w:shd w:val="clear" w:color="auto" w:fill="FFFFFF"/>
        <w:spacing w:after="0" w:line="300" w:lineRule="atLeast"/>
        <w:rPr>
          <w:rFonts w:eastAsia="Times New Roman" w:cstheme="minorHAnsi"/>
          <w:b/>
          <w:bCs/>
          <w:color w:val="373433"/>
          <w:u w:val="single"/>
        </w:rPr>
      </w:pPr>
    </w:p>
    <w:p w14:paraId="0451517D" w14:textId="77777777" w:rsidR="00AA205F" w:rsidRDefault="00AA205F" w:rsidP="00AA205F">
      <w:pPr>
        <w:shd w:val="clear" w:color="auto" w:fill="FFFFFF"/>
        <w:spacing w:after="0" w:line="300" w:lineRule="atLeast"/>
        <w:ind w:firstLine="360"/>
        <w:rPr>
          <w:rFonts w:eastAsia="Times New Roman" w:cstheme="minorHAnsi"/>
          <w:b/>
          <w:color w:val="373433"/>
          <w:u w:val="single"/>
        </w:rPr>
      </w:pPr>
      <w:r>
        <w:rPr>
          <w:rFonts w:eastAsia="Times New Roman" w:cstheme="minorHAnsi"/>
          <w:b/>
          <w:bCs/>
          <w:color w:val="373433"/>
          <w:u w:val="single"/>
        </w:rPr>
        <w:lastRenderedPageBreak/>
        <w:t>Materials needed</w:t>
      </w:r>
    </w:p>
    <w:p w14:paraId="3EAFD4FE" w14:textId="77777777" w:rsidR="00AA205F" w:rsidRDefault="00AA205F" w:rsidP="00AA205F">
      <w:pPr>
        <w:numPr>
          <w:ilvl w:val="0"/>
          <w:numId w:val="1"/>
        </w:numPr>
        <w:shd w:val="clear" w:color="auto" w:fill="FFFFFF"/>
        <w:spacing w:before="100" w:beforeAutospacing="1" w:after="100" w:afterAutospacing="1" w:line="240" w:lineRule="auto"/>
        <w:rPr>
          <w:rFonts w:ascii="Arial" w:eastAsia="Times New Roman" w:hAnsi="Arial" w:cs="Arial"/>
          <w:color w:val="373433"/>
          <w:sz w:val="20"/>
          <w:szCs w:val="20"/>
        </w:rPr>
      </w:pPr>
      <w:r>
        <w:rPr>
          <w:rFonts w:ascii="Arial" w:eastAsia="Times New Roman" w:hAnsi="Arial" w:cs="Arial"/>
          <w:b/>
          <w:bCs/>
          <w:color w:val="373433"/>
          <w:sz w:val="20"/>
          <w:szCs w:val="20"/>
        </w:rPr>
        <w:t>Paper</w:t>
      </w:r>
    </w:p>
    <w:p w14:paraId="7A8AF108" w14:textId="77777777" w:rsidR="00AA205F" w:rsidRDefault="00AA205F" w:rsidP="00AA205F">
      <w:pPr>
        <w:numPr>
          <w:ilvl w:val="0"/>
          <w:numId w:val="1"/>
        </w:numPr>
        <w:shd w:val="clear" w:color="auto" w:fill="FFFFFF"/>
        <w:spacing w:before="100" w:beforeAutospacing="1" w:after="100" w:afterAutospacing="1" w:line="240" w:lineRule="auto"/>
        <w:rPr>
          <w:rFonts w:ascii="Arial" w:eastAsia="Times New Roman" w:hAnsi="Arial" w:cs="Arial"/>
          <w:color w:val="373433"/>
          <w:sz w:val="20"/>
          <w:szCs w:val="20"/>
        </w:rPr>
      </w:pPr>
      <w:r>
        <w:rPr>
          <w:rFonts w:ascii="Arial" w:eastAsia="Times New Roman" w:hAnsi="Arial" w:cs="Arial"/>
          <w:b/>
          <w:bCs/>
          <w:color w:val="373433"/>
          <w:sz w:val="20"/>
          <w:szCs w:val="20"/>
        </w:rPr>
        <w:t>Pens &amp; Pencils</w:t>
      </w:r>
    </w:p>
    <w:p w14:paraId="6374A1F1" w14:textId="05D2BD49" w:rsidR="00AA205F" w:rsidRPr="00F7402D" w:rsidRDefault="00AA205F" w:rsidP="00F7402D">
      <w:pPr>
        <w:numPr>
          <w:ilvl w:val="0"/>
          <w:numId w:val="1"/>
        </w:numPr>
        <w:shd w:val="clear" w:color="auto" w:fill="FFFFFF"/>
        <w:spacing w:before="100" w:beforeAutospacing="1" w:after="100" w:afterAutospacing="1" w:line="240" w:lineRule="auto"/>
        <w:rPr>
          <w:rFonts w:ascii="Arial" w:eastAsia="Times New Roman" w:hAnsi="Arial" w:cs="Arial"/>
          <w:color w:val="373433"/>
          <w:sz w:val="20"/>
          <w:szCs w:val="20"/>
        </w:rPr>
      </w:pPr>
      <w:r>
        <w:rPr>
          <w:rFonts w:ascii="Arial" w:eastAsia="Times New Roman" w:hAnsi="Arial" w:cs="Arial"/>
          <w:b/>
          <w:bCs/>
          <w:color w:val="373433"/>
          <w:sz w:val="20"/>
          <w:szCs w:val="20"/>
        </w:rPr>
        <w:t xml:space="preserve">Notebook or folder </w:t>
      </w:r>
    </w:p>
    <w:p w14:paraId="0C7598A9" w14:textId="77777777" w:rsidR="00AA205F" w:rsidRDefault="00AA205F" w:rsidP="00AA205F">
      <w:pPr>
        <w:tabs>
          <w:tab w:val="left" w:pos="720"/>
        </w:tabs>
        <w:ind w:left="720"/>
        <w:rPr>
          <w:b/>
          <w:u w:val="single"/>
        </w:rPr>
      </w:pPr>
      <w:r>
        <w:rPr>
          <w:b/>
          <w:u w:val="single"/>
        </w:rPr>
        <w:t xml:space="preserve">Late Work:  </w:t>
      </w:r>
    </w:p>
    <w:p w14:paraId="166E3369" w14:textId="77777777" w:rsidR="00AA205F" w:rsidRDefault="00AA205F" w:rsidP="00AA205F">
      <w:pPr>
        <w:tabs>
          <w:tab w:val="left" w:pos="720"/>
        </w:tabs>
      </w:pPr>
      <w:r>
        <w:t xml:space="preserve">Please make all available attempts to get work turned in on time.  If assignments do need to be completed later than the due </w:t>
      </w:r>
      <w:proofErr w:type="gramStart"/>
      <w:r>
        <w:t>date</w:t>
      </w:r>
      <w:proofErr w:type="gramEnd"/>
      <w:r>
        <w:t xml:space="preserve"> they will be taken for up to 4 school days past the date at which they were due.  1 Days Late = Minus 10 points </w:t>
      </w:r>
      <w:r>
        <w:tab/>
        <w:t xml:space="preserve">2 Days Late = Minus 20 points </w:t>
      </w:r>
    </w:p>
    <w:p w14:paraId="1CB6F679" w14:textId="77777777" w:rsidR="00AA205F" w:rsidRDefault="00AA205F" w:rsidP="00AA205F">
      <w:pPr>
        <w:tabs>
          <w:tab w:val="left" w:pos="720"/>
        </w:tabs>
      </w:pPr>
      <w:r>
        <w:tab/>
        <w:t xml:space="preserve">      3 Days Late = Minus 30 points</w:t>
      </w:r>
      <w:r>
        <w:tab/>
        <w:t>4 Days Late = Minus 40 points</w:t>
      </w:r>
    </w:p>
    <w:p w14:paraId="321A43B2" w14:textId="77777777" w:rsidR="00AA205F" w:rsidRDefault="00AA205F" w:rsidP="00AA205F">
      <w:pPr>
        <w:tabs>
          <w:tab w:val="left" w:pos="720"/>
        </w:tabs>
        <w:ind w:left="720"/>
      </w:pPr>
    </w:p>
    <w:p w14:paraId="3E208464" w14:textId="77777777" w:rsidR="00AA205F" w:rsidRDefault="00AA205F" w:rsidP="00AA205F">
      <w:pPr>
        <w:tabs>
          <w:tab w:val="left" w:pos="720"/>
        </w:tabs>
      </w:pPr>
    </w:p>
    <w:p w14:paraId="0083CD78" w14:textId="77777777" w:rsidR="00AA205F" w:rsidRDefault="00AA205F" w:rsidP="00AA205F">
      <w:pPr>
        <w:tabs>
          <w:tab w:val="left" w:pos="720"/>
        </w:tabs>
      </w:pPr>
    </w:p>
    <w:p w14:paraId="5B6E1F9A" w14:textId="77777777" w:rsidR="00AA205F" w:rsidRDefault="00AA205F" w:rsidP="00AA205F">
      <w:pPr>
        <w:tabs>
          <w:tab w:val="left" w:pos="720"/>
        </w:tabs>
      </w:pPr>
    </w:p>
    <w:p w14:paraId="2ABF3AD4" w14:textId="77777777" w:rsidR="00AA205F" w:rsidRDefault="00AA205F" w:rsidP="00AA205F">
      <w:pPr>
        <w:tabs>
          <w:tab w:val="left" w:pos="720"/>
        </w:tabs>
      </w:pPr>
    </w:p>
    <w:p w14:paraId="05409AD4" w14:textId="77777777" w:rsidR="00AA205F" w:rsidRDefault="00AA205F" w:rsidP="00AA205F">
      <w:pPr>
        <w:tabs>
          <w:tab w:val="left" w:pos="720"/>
        </w:tabs>
      </w:pPr>
    </w:p>
    <w:p w14:paraId="1A807941" w14:textId="77777777" w:rsidR="00AA205F" w:rsidRDefault="00AA205F" w:rsidP="00AA205F">
      <w:pPr>
        <w:tabs>
          <w:tab w:val="left" w:pos="720"/>
        </w:tabs>
      </w:pPr>
      <w:r>
        <w:t xml:space="preserve">Student </w:t>
      </w:r>
      <w:proofErr w:type="spellStart"/>
      <w:proofErr w:type="gramStart"/>
      <w:r>
        <w:t>Signature:_</w:t>
      </w:r>
      <w:proofErr w:type="gramEnd"/>
      <w:r>
        <w:t>_______________________________Parent</w:t>
      </w:r>
      <w:proofErr w:type="spellEnd"/>
      <w:r>
        <w:t xml:space="preserve"> Signature:______________________</w:t>
      </w:r>
    </w:p>
    <w:p w14:paraId="4DB87BF8" w14:textId="77777777" w:rsidR="00AA205F" w:rsidRDefault="00AA205F" w:rsidP="00AA205F">
      <w:pPr>
        <w:jc w:val="center"/>
        <w:rPr>
          <w:b/>
          <w:sz w:val="32"/>
          <w:szCs w:val="32"/>
        </w:rPr>
      </w:pPr>
    </w:p>
    <w:p w14:paraId="3978AC44" w14:textId="77777777" w:rsidR="00AA205F" w:rsidRDefault="00AA205F" w:rsidP="00AA205F">
      <w:pPr>
        <w:jc w:val="center"/>
        <w:rPr>
          <w:b/>
          <w:sz w:val="32"/>
          <w:szCs w:val="32"/>
        </w:rPr>
      </w:pPr>
    </w:p>
    <w:p w14:paraId="65757801" w14:textId="77777777" w:rsidR="00AA205F" w:rsidRDefault="00AA205F" w:rsidP="00AA205F">
      <w:pPr>
        <w:jc w:val="center"/>
        <w:rPr>
          <w:b/>
          <w:sz w:val="32"/>
          <w:szCs w:val="32"/>
        </w:rPr>
      </w:pPr>
    </w:p>
    <w:p w14:paraId="4AC89039" w14:textId="77777777" w:rsidR="00242A7B" w:rsidRDefault="00242A7B"/>
    <w:sectPr w:rsidR="00242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176E"/>
    <w:multiLevelType w:val="multilevel"/>
    <w:tmpl w:val="FFC61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5F"/>
    <w:rsid w:val="00242A7B"/>
    <w:rsid w:val="00695FBD"/>
    <w:rsid w:val="00983510"/>
    <w:rsid w:val="00AA205F"/>
    <w:rsid w:val="00D05BC2"/>
    <w:rsid w:val="00F7402D"/>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CDDD"/>
  <w15:chartTrackingRefBased/>
  <w15:docId w15:val="{8C175381-220C-43F5-B69E-4795945D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0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05F"/>
    <w:rPr>
      <w:color w:val="0563C1" w:themeColor="hyperlink"/>
      <w:u w:val="single"/>
    </w:rPr>
  </w:style>
  <w:style w:type="character" w:styleId="UnresolvedMention">
    <w:name w:val="Unresolved Mention"/>
    <w:basedOn w:val="DefaultParagraphFont"/>
    <w:uiPriority w:val="99"/>
    <w:semiHidden/>
    <w:unhideWhenUsed/>
    <w:rsid w:val="00983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cklesa@lisdtx.org" TargetMode="External"/><Relationship Id="rId5" Type="http://schemas.openxmlformats.org/officeDocument/2006/relationships/hyperlink" Target="mailto:nucklesa@lisdt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NUCKLES</dc:creator>
  <cp:keywords/>
  <dc:description/>
  <cp:lastModifiedBy>aaron nuckles</cp:lastModifiedBy>
  <cp:revision>2</cp:revision>
  <dcterms:created xsi:type="dcterms:W3CDTF">2020-08-05T21:57:00Z</dcterms:created>
  <dcterms:modified xsi:type="dcterms:W3CDTF">2020-08-05T21:57:00Z</dcterms:modified>
</cp:coreProperties>
</file>